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6F" w:rsidRPr="00C77CB3" w:rsidRDefault="00C77CB3" w:rsidP="00C77CB3">
      <w:pPr>
        <w:jc w:val="center"/>
        <w:rPr>
          <w:rFonts w:ascii="Baskerville Old Face" w:hAnsi="Baskerville Old Face"/>
          <w:b/>
          <w:sz w:val="40"/>
          <w:szCs w:val="40"/>
        </w:rPr>
      </w:pPr>
      <w:bookmarkStart w:id="0" w:name="_GoBack"/>
      <w:bookmarkEnd w:id="0"/>
      <w:r w:rsidRPr="00C77CB3">
        <w:rPr>
          <w:rFonts w:ascii="Baskerville Old Face" w:hAnsi="Baskerville Old Face"/>
          <w:b/>
          <w:sz w:val="40"/>
          <w:szCs w:val="40"/>
        </w:rPr>
        <w:t>CURRICULUM VITAE</w:t>
      </w:r>
    </w:p>
    <w:p w:rsidR="00C77CB3" w:rsidRDefault="00C77CB3" w:rsidP="00C77CB3">
      <w:pPr>
        <w:rPr>
          <w:rFonts w:ascii="Baskerville Old Face" w:hAnsi="Baskerville Old Face"/>
          <w:sz w:val="28"/>
          <w:szCs w:val="40"/>
        </w:rPr>
      </w:pPr>
    </w:p>
    <w:p w:rsidR="00C77CB3" w:rsidRDefault="00C77CB3" w:rsidP="00C77CB3">
      <w:pPr>
        <w:rPr>
          <w:rFonts w:ascii="Baskerville Old Face" w:hAnsi="Baskerville Old Face"/>
          <w:sz w:val="28"/>
          <w:szCs w:val="40"/>
        </w:rPr>
      </w:pPr>
    </w:p>
    <w:p w:rsidR="00C77CB3" w:rsidRPr="00C77CB3" w:rsidRDefault="00C77CB3" w:rsidP="00C77CB3">
      <w:pPr>
        <w:rPr>
          <w:rFonts w:ascii="Baskerville Old Face" w:hAnsi="Baskerville Old Face"/>
          <w:b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t>ANTECEDENTES PERSONALES:</w:t>
      </w:r>
    </w:p>
    <w:p w:rsidR="00C77CB3" w:rsidRDefault="00C77CB3" w:rsidP="00C77CB3">
      <w:pPr>
        <w:rPr>
          <w:rFonts w:ascii="Baskerville Old Face" w:hAnsi="Baskerville Old Face"/>
          <w:sz w:val="28"/>
          <w:szCs w:val="40"/>
        </w:rPr>
      </w:pP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NOMBRE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Ana Alba Salas Ginart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FECHA DE NACIMIENTO</w:t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1 de septiembre 1965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NACIONALIDAD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chilena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CEDULA DE IDENTIDAD</w:t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7.419.944-5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ESTADO CIVIL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casada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DOMICILIO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Arquitecto Ictinos 544, Las Condes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FONO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(9) 2506532 / (2) 27899626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PROFESIÓN</w:t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</w:r>
      <w:r>
        <w:rPr>
          <w:rFonts w:ascii="Baskerville Old Face" w:hAnsi="Baskerville Old Face"/>
          <w:sz w:val="24"/>
          <w:szCs w:val="40"/>
        </w:rPr>
        <w:tab/>
        <w:t>:</w:t>
      </w:r>
      <w:r>
        <w:rPr>
          <w:rFonts w:ascii="Baskerville Old Face" w:hAnsi="Baskerville Old Face"/>
          <w:sz w:val="24"/>
          <w:szCs w:val="40"/>
        </w:rPr>
        <w:tab/>
        <w:t>Psiquiatra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</w:p>
    <w:p w:rsidR="00F421EB" w:rsidRDefault="00F421EB" w:rsidP="00C77CB3">
      <w:pPr>
        <w:rPr>
          <w:rFonts w:ascii="Baskerville Old Face" w:hAnsi="Baskerville Old Face"/>
          <w:sz w:val="24"/>
          <w:szCs w:val="40"/>
        </w:rPr>
      </w:pPr>
    </w:p>
    <w:p w:rsidR="00C77CB3" w:rsidRDefault="00C77CB3" w:rsidP="00C77CB3">
      <w:pPr>
        <w:rPr>
          <w:rFonts w:ascii="Baskerville Old Face" w:hAnsi="Baskerville Old Face"/>
          <w:b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t>ANTECEDENTES ACADÉMICOS:</w:t>
      </w:r>
    </w:p>
    <w:p w:rsidR="00C77CB3" w:rsidRDefault="00C77CB3" w:rsidP="00C77CB3">
      <w:pPr>
        <w:rPr>
          <w:rFonts w:ascii="Baskerville Old Face" w:hAnsi="Baskerville Old Face"/>
          <w:b/>
          <w:sz w:val="28"/>
          <w:szCs w:val="40"/>
        </w:rPr>
      </w:pPr>
    </w:p>
    <w:p w:rsidR="00C77CB3" w:rsidRDefault="00C77CB3" w:rsidP="00C77CB3">
      <w:pPr>
        <w:rPr>
          <w:rFonts w:ascii="Baskerville Old Face" w:hAnsi="Baskerville Old Face"/>
          <w:b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>Estudios primarios:</w:t>
      </w:r>
    </w:p>
    <w:p w:rsidR="00C77CB3" w:rsidRDefault="00C77CB3" w:rsidP="00C77CB3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4"/>
          <w:szCs w:val="40"/>
        </w:rPr>
      </w:pPr>
      <w:r w:rsidRPr="00C77CB3">
        <w:rPr>
          <w:rFonts w:ascii="Baskerville Old Face" w:hAnsi="Baskerville Old Face"/>
          <w:sz w:val="24"/>
          <w:szCs w:val="40"/>
        </w:rPr>
        <w:t>Colegio Florence Nightingale</w:t>
      </w:r>
      <w:r w:rsidR="000B6174">
        <w:rPr>
          <w:rFonts w:ascii="Baskerville Old Face" w:hAnsi="Baskerville Old Face"/>
          <w:sz w:val="24"/>
          <w:szCs w:val="40"/>
        </w:rPr>
        <w:t>.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>Estudios secundarios:</w:t>
      </w:r>
    </w:p>
    <w:p w:rsidR="00C77CB3" w:rsidRDefault="00C77CB3" w:rsidP="00C77CB3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4"/>
          <w:szCs w:val="40"/>
        </w:rPr>
      </w:pPr>
      <w:r w:rsidRPr="00C77CB3">
        <w:rPr>
          <w:rFonts w:ascii="Baskerville Old Face" w:hAnsi="Baskerville Old Face"/>
          <w:sz w:val="24"/>
          <w:szCs w:val="40"/>
        </w:rPr>
        <w:t>Liceo de niñas N 13 providencia</w:t>
      </w:r>
      <w:r w:rsidR="000B6174">
        <w:rPr>
          <w:rFonts w:ascii="Baskerville Old Face" w:hAnsi="Baskerville Old Face"/>
          <w:sz w:val="24"/>
          <w:szCs w:val="40"/>
        </w:rPr>
        <w:t>.</w:t>
      </w: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</w:p>
    <w:p w:rsidR="00C77CB3" w:rsidRDefault="00C77CB3" w:rsidP="00C77CB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>Estudios universitarios:</w:t>
      </w:r>
    </w:p>
    <w:p w:rsidR="00C77CB3" w:rsidRPr="00C77CB3" w:rsidRDefault="00C77CB3" w:rsidP="00C77CB3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4"/>
          <w:szCs w:val="40"/>
        </w:rPr>
      </w:pPr>
      <w:r w:rsidRPr="00C77CB3">
        <w:rPr>
          <w:rFonts w:ascii="Baskerville Old Face" w:hAnsi="Baskerville Old Face"/>
          <w:sz w:val="24"/>
          <w:szCs w:val="40"/>
        </w:rPr>
        <w:t>Facultad de Medicina Universidad de Chile</w:t>
      </w:r>
      <w:r w:rsidR="000B6174">
        <w:rPr>
          <w:rFonts w:ascii="Baskerville Old Face" w:hAnsi="Baskerville Old Face"/>
          <w:sz w:val="24"/>
          <w:szCs w:val="40"/>
        </w:rPr>
        <w:t>.</w:t>
      </w:r>
    </w:p>
    <w:p w:rsidR="00C77CB3" w:rsidRPr="00C77CB3" w:rsidRDefault="00C77CB3" w:rsidP="00C77CB3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4"/>
          <w:szCs w:val="40"/>
        </w:rPr>
      </w:pPr>
      <w:r w:rsidRPr="00C77CB3">
        <w:rPr>
          <w:rFonts w:ascii="Baskerville Old Face" w:hAnsi="Baskerville Old Face"/>
          <w:sz w:val="24"/>
          <w:szCs w:val="40"/>
        </w:rPr>
        <w:t>Título obtenido: Médico-cirujano</w:t>
      </w:r>
      <w:r w:rsidR="000B6174">
        <w:rPr>
          <w:rFonts w:ascii="Baskerville Old Face" w:hAnsi="Baskerville Old Face"/>
          <w:sz w:val="24"/>
          <w:szCs w:val="40"/>
        </w:rPr>
        <w:t>.</w:t>
      </w:r>
    </w:p>
    <w:p w:rsidR="00C77CB3" w:rsidRPr="00F421EB" w:rsidRDefault="00C77CB3" w:rsidP="00C77CB3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4"/>
          <w:szCs w:val="40"/>
        </w:rPr>
      </w:pPr>
      <w:r w:rsidRPr="00C77CB3">
        <w:rPr>
          <w:rFonts w:ascii="Baskerville Old Face" w:hAnsi="Baskerville Old Face"/>
          <w:sz w:val="24"/>
          <w:szCs w:val="40"/>
        </w:rPr>
        <w:t>Egreso: marzo 1994</w:t>
      </w:r>
      <w:r w:rsidR="000B6174">
        <w:rPr>
          <w:rFonts w:ascii="Baskerville Old Face" w:hAnsi="Baskerville Old Face"/>
          <w:sz w:val="24"/>
          <w:szCs w:val="40"/>
        </w:rPr>
        <w:t>.</w:t>
      </w:r>
    </w:p>
    <w:p w:rsidR="00C77CB3" w:rsidRDefault="00C77CB3" w:rsidP="00C77CB3">
      <w:pPr>
        <w:rPr>
          <w:rFonts w:ascii="Baskerville Old Face" w:hAnsi="Baskerville Old Face"/>
          <w:b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lastRenderedPageBreak/>
        <w:t>Estudios y actividades de Post-Grado:</w:t>
      </w:r>
    </w:p>
    <w:p w:rsidR="00C77CB3" w:rsidRPr="000B6174" w:rsidRDefault="00C77CB3" w:rsidP="000B6174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4"/>
          <w:szCs w:val="40"/>
        </w:rPr>
      </w:pPr>
      <w:r w:rsidRPr="000B6174">
        <w:rPr>
          <w:rFonts w:ascii="Baskerville Old Face" w:hAnsi="Baskerville Old Face"/>
          <w:sz w:val="24"/>
          <w:szCs w:val="40"/>
        </w:rPr>
        <w:t>Beca Especialización en psiquiatría en Hospital Barros Luco Trudeau</w:t>
      </w:r>
      <w:r w:rsidR="000B6174" w:rsidRPr="000B6174">
        <w:rPr>
          <w:rFonts w:ascii="Baskerville Old Face" w:hAnsi="Baskerville Old Face"/>
          <w:sz w:val="24"/>
          <w:szCs w:val="40"/>
        </w:rPr>
        <w:t xml:space="preserve"> (egreso: abril 1998).</w:t>
      </w:r>
    </w:p>
    <w:p w:rsidR="000B6174" w:rsidRPr="000B6174" w:rsidRDefault="000B6174" w:rsidP="000B6174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4"/>
          <w:szCs w:val="40"/>
        </w:rPr>
      </w:pPr>
      <w:r w:rsidRPr="000B6174">
        <w:rPr>
          <w:rFonts w:ascii="Baskerville Old Face" w:hAnsi="Baskerville Old Face"/>
          <w:sz w:val="24"/>
          <w:szCs w:val="40"/>
        </w:rPr>
        <w:t>Post título en psicoterapia Gestalt en Escuela de Psicoterapia Gestalt Anchimalén, dirigido por Dra. Adriana Schnake Silva (marzo 1996 – febrero 1999).</w:t>
      </w:r>
    </w:p>
    <w:p w:rsidR="00C77CB3" w:rsidRDefault="000B6174" w:rsidP="000B6174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4"/>
          <w:szCs w:val="40"/>
        </w:rPr>
      </w:pPr>
      <w:r w:rsidRPr="000B6174">
        <w:rPr>
          <w:rFonts w:ascii="Baskerville Old Face" w:hAnsi="Baskerville Old Face"/>
          <w:sz w:val="24"/>
          <w:szCs w:val="40"/>
        </w:rPr>
        <w:t>Magíster en nuevas tecnologías aplicadas a la educación en Universidad Autónoma de Barcelona, Carlos III de Madrid y Universidad de Alicante.</w:t>
      </w:r>
    </w:p>
    <w:p w:rsidR="000B6174" w:rsidRDefault="000B6174" w:rsidP="000B6174">
      <w:pPr>
        <w:rPr>
          <w:rFonts w:ascii="Baskerville Old Face" w:hAnsi="Baskerville Old Face"/>
          <w:sz w:val="24"/>
          <w:szCs w:val="40"/>
        </w:rPr>
      </w:pPr>
    </w:p>
    <w:p w:rsidR="000B6174" w:rsidRDefault="000B6174" w:rsidP="000B6174">
      <w:pPr>
        <w:rPr>
          <w:rFonts w:ascii="Baskerville Old Face" w:hAnsi="Baskerville Old Face"/>
          <w:sz w:val="24"/>
          <w:szCs w:val="40"/>
        </w:rPr>
      </w:pPr>
    </w:p>
    <w:p w:rsidR="000B6174" w:rsidRDefault="000B6174" w:rsidP="000B6174">
      <w:pPr>
        <w:rPr>
          <w:rFonts w:ascii="Baskerville Old Face" w:hAnsi="Baskerville Old Face"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t>CURSOS</w:t>
      </w:r>
      <w:r w:rsidR="001970DF">
        <w:rPr>
          <w:rFonts w:ascii="Baskerville Old Face" w:hAnsi="Baskerville Old Face"/>
          <w:b/>
          <w:sz w:val="28"/>
          <w:szCs w:val="40"/>
        </w:rPr>
        <w:t>:</w:t>
      </w:r>
    </w:p>
    <w:p w:rsidR="000B6174" w:rsidRDefault="000B6174" w:rsidP="000B6174">
      <w:pPr>
        <w:rPr>
          <w:rFonts w:ascii="Baskerville Old Face" w:hAnsi="Baskerville Old Face"/>
          <w:sz w:val="24"/>
          <w:szCs w:val="40"/>
        </w:rPr>
      </w:pP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Cursos diversos efectuados en el ámbito de Medicina Integral.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Cursos en el ámbito de Salud Mental.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“Encuentro Salud Laboral” SSMO, abril 1994.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“Salud ocupacional y medicina del trabajo para médicos” SSMO, mayo-junio 1994.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“Detección y tratamiento de trastornos psiquiátricos” Escuela de post-grado Universidad de Chile, 1994.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“Simposium estrógenos y condición mental de la mujer”, 1995.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“Terapia sexual y género” Instituto Chileno de Terapia Familiar, 1995.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“La urgencia en psiquiatría: una alternativa de tratamiento” Curso internacional, 1996.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“Actualizaciones en psicofarmacología” Servicio de Salud Metropolitana Sur, 1996-1997.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“Adulto mayor” Curso jornada, 1999.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“Manejo de las demencias” Sociedad de Neurología, Psiquiatría y Neurocirugía, mayo-agosto 1999.</w:t>
      </w:r>
    </w:p>
    <w:p w:rsidR="000B6174" w:rsidRPr="001970DF" w:rsidRDefault="000B6174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“Enfoque gestáltico de la enfermedad”</w:t>
      </w:r>
      <w:r w:rsidR="001970DF" w:rsidRPr="001970DF">
        <w:rPr>
          <w:rFonts w:ascii="Baskerville Old Face" w:hAnsi="Baskerville Old Face"/>
          <w:sz w:val="24"/>
          <w:szCs w:val="40"/>
        </w:rPr>
        <w:t>, junio-diciembre 2000.</w:t>
      </w:r>
    </w:p>
    <w:p w:rsidR="001970DF" w:rsidRPr="001970DF" w:rsidRDefault="001970DF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“Mediación terapéutica” Seminario taller, 2001.</w:t>
      </w:r>
    </w:p>
    <w:p w:rsidR="001970DF" w:rsidRDefault="001970DF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“Antropología teórica y aplicada del Análisis Existencial” Seminario, 2004.</w:t>
      </w:r>
    </w:p>
    <w:p w:rsidR="001970DF" w:rsidRPr="001970DF" w:rsidRDefault="001970DF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“XI Jornada de salud sexual y reproductiva”, octubre 2006.</w:t>
      </w:r>
    </w:p>
    <w:p w:rsidR="001970DF" w:rsidRPr="001970DF" w:rsidRDefault="001970DF" w:rsidP="001970DF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“Trastornos de personalidad” Seminario taller, 2011.</w:t>
      </w:r>
    </w:p>
    <w:p w:rsidR="001970DF" w:rsidRPr="001970DF" w:rsidRDefault="001970DF" w:rsidP="001970DF">
      <w:pPr>
        <w:pStyle w:val="Prrafodelista"/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b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lastRenderedPageBreak/>
        <w:t>CONGRESOS EN PSIQUIATRÍA:</w:t>
      </w:r>
    </w:p>
    <w:p w:rsidR="001970DF" w:rsidRDefault="001970DF" w:rsidP="000B6174">
      <w:pPr>
        <w:rPr>
          <w:rFonts w:ascii="Baskerville Old Face" w:hAnsi="Baskerville Old Face"/>
          <w:b/>
          <w:sz w:val="24"/>
          <w:szCs w:val="40"/>
        </w:rPr>
      </w:pPr>
    </w:p>
    <w:p w:rsidR="001970DF" w:rsidRPr="001970DF" w:rsidRDefault="001970DF" w:rsidP="001970DF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Asistencia durante los años 1995, 1996, 1997, 1998, 1999, 2000, 2001.</w:t>
      </w:r>
    </w:p>
    <w:p w:rsidR="001970DF" w:rsidRPr="001970DF" w:rsidRDefault="001970DF" w:rsidP="001970DF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4"/>
          <w:szCs w:val="40"/>
        </w:rPr>
      </w:pPr>
      <w:r w:rsidRPr="001970DF">
        <w:rPr>
          <w:rFonts w:ascii="Baskerville Old Face" w:hAnsi="Baskerville Old Face"/>
          <w:sz w:val="24"/>
          <w:szCs w:val="40"/>
        </w:rPr>
        <w:t>Asistencia Congreso Interancional de Gestalt Córdova, Argenitna 2007.</w:t>
      </w: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b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t>TRABAJOS PUBLICADOS:</w:t>
      </w: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Pr="00063B83" w:rsidRDefault="001970DF" w:rsidP="00063B83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24"/>
          <w:szCs w:val="40"/>
        </w:rPr>
      </w:pPr>
      <w:r w:rsidRPr="00063B83">
        <w:rPr>
          <w:rFonts w:ascii="Baskerville Old Face" w:hAnsi="Baskerville Old Face"/>
          <w:sz w:val="24"/>
          <w:szCs w:val="40"/>
        </w:rPr>
        <w:t>“Factores de suicidalidad”, Revista Española de Psiquiatría, 1992.</w:t>
      </w:r>
    </w:p>
    <w:p w:rsidR="001970DF" w:rsidRPr="00063B83" w:rsidRDefault="001970DF" w:rsidP="00063B83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24"/>
          <w:szCs w:val="40"/>
        </w:rPr>
      </w:pPr>
      <w:r w:rsidRPr="00063B83">
        <w:rPr>
          <w:rFonts w:ascii="Baskerville Old Face" w:hAnsi="Baskerville Old Face"/>
          <w:sz w:val="24"/>
          <w:szCs w:val="40"/>
        </w:rPr>
        <w:t>“Estudio de tres comunidades terapéuticas en la Región Metropolitana”, Presentado en Jornadas Chilenas de Salud.</w:t>
      </w:r>
    </w:p>
    <w:p w:rsidR="001970DF" w:rsidRPr="00063B83" w:rsidRDefault="001970DF" w:rsidP="00063B83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24"/>
          <w:szCs w:val="40"/>
        </w:rPr>
      </w:pPr>
      <w:r w:rsidRPr="00063B83">
        <w:rPr>
          <w:rFonts w:ascii="Baskerville Old Face" w:hAnsi="Baskerville Old Face"/>
          <w:sz w:val="24"/>
          <w:szCs w:val="40"/>
        </w:rPr>
        <w:t>“Hábito tabáquico en personal de salud, consultorio de Renca”, actas de las XVI Jornadas de Salud Pública, 1994.</w:t>
      </w:r>
    </w:p>
    <w:p w:rsidR="001970DF" w:rsidRPr="00063B83" w:rsidRDefault="001970DF" w:rsidP="00063B83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24"/>
          <w:szCs w:val="40"/>
        </w:rPr>
      </w:pPr>
      <w:r w:rsidRPr="00063B83">
        <w:rPr>
          <w:rFonts w:ascii="Baskerville Old Face" w:hAnsi="Baskerville Old Face"/>
          <w:sz w:val="24"/>
          <w:szCs w:val="40"/>
        </w:rPr>
        <w:t>“Psicosis mixedematosa”, Folia Psiquiátrica, vol. 2, mayo-septiembre 1997.</w:t>
      </w: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1970DF" w:rsidRDefault="001970DF" w:rsidP="000B6174">
      <w:pPr>
        <w:rPr>
          <w:rFonts w:ascii="Baskerville Old Face" w:hAnsi="Baskerville Old Face"/>
          <w:sz w:val="24"/>
          <w:szCs w:val="40"/>
        </w:rPr>
      </w:pPr>
    </w:p>
    <w:p w:rsidR="006E1B76" w:rsidRDefault="001970DF" w:rsidP="000B6174">
      <w:pPr>
        <w:rPr>
          <w:rFonts w:ascii="Baskerville Old Face" w:hAnsi="Baskerville Old Face"/>
          <w:sz w:val="28"/>
          <w:szCs w:val="40"/>
        </w:rPr>
      </w:pPr>
      <w:r>
        <w:rPr>
          <w:rFonts w:ascii="Baskerville Old Face" w:hAnsi="Baskerville Old Face"/>
          <w:b/>
          <w:sz w:val="28"/>
          <w:szCs w:val="40"/>
        </w:rPr>
        <w:t>EXPERIENCIA LABORAL:</w:t>
      </w: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</w:p>
    <w:p w:rsidR="00703243" w:rsidRPr="00703243" w:rsidRDefault="00703243" w:rsidP="000B6174">
      <w:pPr>
        <w:rPr>
          <w:rFonts w:ascii="Baskerville Old Face" w:hAnsi="Baskerville Old Face"/>
          <w:b/>
          <w:sz w:val="24"/>
          <w:szCs w:val="40"/>
        </w:rPr>
      </w:pPr>
      <w:r w:rsidRPr="00703243">
        <w:rPr>
          <w:rFonts w:ascii="Baskerville Old Face" w:hAnsi="Baskerville Old Face"/>
          <w:b/>
          <w:sz w:val="24"/>
          <w:szCs w:val="40"/>
        </w:rPr>
        <w:t>1994</w:t>
      </w:r>
    </w:p>
    <w:p w:rsidR="00703243" w:rsidRPr="00703243" w:rsidRDefault="00703243" w:rsidP="00703243">
      <w:pPr>
        <w:pStyle w:val="Prrafodelista"/>
        <w:numPr>
          <w:ilvl w:val="0"/>
          <w:numId w:val="7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Consultorio Renca. Médico Integral. Actividades realizadas:</w:t>
      </w:r>
    </w:p>
    <w:p w:rsidR="001970DF" w:rsidRPr="00703243" w:rsidRDefault="00703243" w:rsidP="00E47C66">
      <w:pPr>
        <w:pStyle w:val="Prrafodelista"/>
        <w:numPr>
          <w:ilvl w:val="1"/>
          <w:numId w:val="7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Médico jefe del subprograma de epilepsia.</w:t>
      </w:r>
    </w:p>
    <w:p w:rsidR="00703243" w:rsidRPr="00703243" w:rsidRDefault="00703243" w:rsidP="00E47C66">
      <w:pPr>
        <w:pStyle w:val="Prrafodelista"/>
        <w:numPr>
          <w:ilvl w:val="1"/>
          <w:numId w:val="7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Médico jefe del programa adulto y senescente.</w:t>
      </w:r>
    </w:p>
    <w:p w:rsidR="00703243" w:rsidRPr="00703243" w:rsidRDefault="00703243" w:rsidP="00E47C66">
      <w:pPr>
        <w:pStyle w:val="Prrafodelista"/>
        <w:numPr>
          <w:ilvl w:val="1"/>
          <w:numId w:val="7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Participación como docente de Terapia Multifamiliar de tratamiento de alcoholismo como terapeuta con asesoría.</w:t>
      </w:r>
    </w:p>
    <w:p w:rsidR="00703243" w:rsidRPr="00703243" w:rsidRDefault="00703243" w:rsidP="00E47C66">
      <w:pPr>
        <w:pStyle w:val="Prrafodelista"/>
        <w:numPr>
          <w:ilvl w:val="1"/>
          <w:numId w:val="7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Participación como docente en la Escuela de Trabajo Multifamiliar en dependencias.</w:t>
      </w: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b/>
          <w:sz w:val="24"/>
          <w:szCs w:val="40"/>
        </w:rPr>
        <w:t>1995</w:t>
      </w:r>
    </w:p>
    <w:p w:rsidR="00703243" w:rsidRPr="00703243" w:rsidRDefault="00703243" w:rsidP="00703243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Práctica privada en consulta en el Centro de Psicoterapia Gestalt.</w:t>
      </w: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</w:p>
    <w:p w:rsidR="00063B83" w:rsidRDefault="00063B83" w:rsidP="000B6174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0B6174">
      <w:p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b/>
          <w:sz w:val="24"/>
          <w:szCs w:val="40"/>
        </w:rPr>
        <w:lastRenderedPageBreak/>
        <w:t>1998 a 201</w:t>
      </w:r>
      <w:r w:rsidR="009B607B">
        <w:rPr>
          <w:rFonts w:ascii="Baskerville Old Face" w:hAnsi="Baskerville Old Face"/>
          <w:b/>
          <w:sz w:val="24"/>
          <w:szCs w:val="40"/>
        </w:rPr>
        <w:t>8</w:t>
      </w:r>
    </w:p>
    <w:p w:rsidR="00703243" w:rsidRDefault="00703243" w:rsidP="00703243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Realización de talleres terapéuticos grupales.</w:t>
      </w: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>1999 a 201</w:t>
      </w:r>
      <w:r w:rsidR="00E5787F">
        <w:rPr>
          <w:rFonts w:ascii="Baskerville Old Face" w:hAnsi="Baskerville Old Face"/>
          <w:b/>
          <w:sz w:val="24"/>
          <w:szCs w:val="40"/>
        </w:rPr>
        <w:t>9</w:t>
      </w:r>
    </w:p>
    <w:p w:rsidR="00703243" w:rsidRDefault="00703243" w:rsidP="00703243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Docencia en la Escuela de Psicoterapia Gestalt Anchimalén</w:t>
      </w:r>
      <w:r w:rsidR="00E350CC">
        <w:rPr>
          <w:rFonts w:ascii="Baskerville Old Face" w:hAnsi="Baskerville Old Face"/>
          <w:sz w:val="24"/>
          <w:szCs w:val="40"/>
        </w:rPr>
        <w:t>, cursos “Depresión y ansiedad” y “Psicopatología”</w:t>
      </w:r>
      <w:r w:rsidRPr="00703243">
        <w:rPr>
          <w:rFonts w:ascii="Baskerville Old Face" w:hAnsi="Baskerville Old Face"/>
          <w:sz w:val="24"/>
          <w:szCs w:val="40"/>
        </w:rPr>
        <w:t>.</w:t>
      </w:r>
    </w:p>
    <w:p w:rsidR="00356FF1" w:rsidRPr="00703243" w:rsidRDefault="00356FF1" w:rsidP="00703243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 xml:space="preserve">Supervisión </w:t>
      </w:r>
      <w:r w:rsidR="00E85E01">
        <w:rPr>
          <w:rFonts w:ascii="Baskerville Old Face" w:hAnsi="Baskerville Old Face"/>
          <w:sz w:val="24"/>
          <w:szCs w:val="40"/>
        </w:rPr>
        <w:t xml:space="preserve">semanal </w:t>
      </w:r>
      <w:r>
        <w:rPr>
          <w:rFonts w:ascii="Baskerville Old Face" w:hAnsi="Baskerville Old Face"/>
          <w:sz w:val="24"/>
          <w:szCs w:val="40"/>
        </w:rPr>
        <w:t>de casos clínicos</w:t>
      </w:r>
      <w:r w:rsidR="00E350CC">
        <w:rPr>
          <w:rFonts w:ascii="Baskerville Old Face" w:hAnsi="Baskerville Old Face"/>
          <w:sz w:val="24"/>
          <w:szCs w:val="40"/>
        </w:rPr>
        <w:t xml:space="preserve"> </w:t>
      </w:r>
      <w:r w:rsidR="00E350CC" w:rsidRPr="00703243">
        <w:rPr>
          <w:rFonts w:ascii="Baskerville Old Face" w:hAnsi="Baskerville Old Face"/>
          <w:sz w:val="24"/>
          <w:szCs w:val="40"/>
        </w:rPr>
        <w:t>en la Escuela de Psicoterapia Gestalt Anchimalén.</w:t>
      </w:r>
    </w:p>
    <w:p w:rsidR="00BF2300" w:rsidRDefault="00BF2300" w:rsidP="00BF2300">
      <w:pPr>
        <w:rPr>
          <w:rFonts w:ascii="Baskerville Old Face" w:hAnsi="Baskerville Old Face"/>
          <w:b/>
          <w:sz w:val="24"/>
          <w:szCs w:val="40"/>
        </w:rPr>
      </w:pPr>
    </w:p>
    <w:p w:rsidR="00E350CC" w:rsidRPr="00BF2300" w:rsidRDefault="00BF2300" w:rsidP="00BF2300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 xml:space="preserve">1999 - </w:t>
      </w:r>
      <w:r w:rsidR="00E350CC" w:rsidRPr="00BF2300">
        <w:rPr>
          <w:rFonts w:ascii="Baskerville Old Face" w:hAnsi="Baskerville Old Face"/>
          <w:b/>
          <w:sz w:val="24"/>
          <w:szCs w:val="40"/>
        </w:rPr>
        <w:t>2001</w:t>
      </w:r>
    </w:p>
    <w:p w:rsidR="00E350CC" w:rsidRPr="00BF2300" w:rsidRDefault="00BF2300" w:rsidP="00BF2300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Médico psiquiatra. Servicio de Salud Metropolitano Norte.</w:t>
      </w:r>
      <w:r>
        <w:rPr>
          <w:rFonts w:ascii="Baskerville Old Face" w:hAnsi="Baskerville Old Face"/>
          <w:sz w:val="24"/>
          <w:szCs w:val="40"/>
        </w:rPr>
        <w:t xml:space="preserve"> </w:t>
      </w:r>
      <w:r w:rsidR="00E350CC" w:rsidRPr="00BF2300">
        <w:rPr>
          <w:rFonts w:ascii="Baskerville Old Face" w:hAnsi="Baskerville Old Face"/>
          <w:sz w:val="24"/>
          <w:szCs w:val="40"/>
        </w:rPr>
        <w:t>Instituto Psiquiátrico “Dr. José Horwitz Barak”.</w:t>
      </w: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b/>
          <w:sz w:val="24"/>
          <w:szCs w:val="40"/>
        </w:rPr>
        <w:t>200</w:t>
      </w:r>
      <w:r w:rsidR="00E56C35">
        <w:rPr>
          <w:rFonts w:ascii="Baskerville Old Face" w:hAnsi="Baskerville Old Face"/>
          <w:b/>
          <w:sz w:val="24"/>
          <w:szCs w:val="40"/>
        </w:rPr>
        <w:t>3</w:t>
      </w:r>
    </w:p>
    <w:p w:rsidR="00703243" w:rsidRDefault="00703243" w:rsidP="00703243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 w:rsidRPr="00703243">
        <w:rPr>
          <w:rFonts w:ascii="Baskerville Old Face" w:hAnsi="Baskerville Old Face"/>
          <w:sz w:val="24"/>
          <w:szCs w:val="40"/>
        </w:rPr>
        <w:t>Médico psiquiatra. Hospital de San Carlos.</w:t>
      </w:r>
    </w:p>
    <w:p w:rsidR="00E5787F" w:rsidRDefault="00E5787F" w:rsidP="00E5787F">
      <w:p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2019</w:t>
      </w:r>
    </w:p>
    <w:p w:rsidR="00E5787F" w:rsidRPr="00E5787F" w:rsidRDefault="00E5787F" w:rsidP="00E5787F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>Hospital Félix Bulnes</w:t>
      </w:r>
      <w:r w:rsidR="00617D1C">
        <w:rPr>
          <w:rFonts w:ascii="Baskerville Old Face" w:hAnsi="Baskerville Old Face"/>
          <w:sz w:val="24"/>
          <w:szCs w:val="40"/>
        </w:rPr>
        <w:t>. Servicio clínico de psiquiatría y salud mental. 1 marzo 2019 a la fecha.</w:t>
      </w: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Default="00703243" w:rsidP="00703243">
      <w:pPr>
        <w:rPr>
          <w:rFonts w:ascii="Baskerville Old Face" w:hAnsi="Baskerville Old Face"/>
          <w:sz w:val="24"/>
          <w:szCs w:val="40"/>
        </w:rPr>
      </w:pPr>
    </w:p>
    <w:p w:rsidR="00703243" w:rsidRPr="00703243" w:rsidRDefault="00703243" w:rsidP="00703243">
      <w:pPr>
        <w:jc w:val="center"/>
        <w:rPr>
          <w:rFonts w:ascii="Baskerville Old Face" w:hAnsi="Baskerville Old Face"/>
          <w:sz w:val="24"/>
          <w:szCs w:val="40"/>
        </w:rPr>
      </w:pPr>
      <w:r>
        <w:rPr>
          <w:rFonts w:ascii="Baskerville Old Face" w:hAnsi="Baskerville Old Face"/>
          <w:sz w:val="24"/>
          <w:szCs w:val="40"/>
        </w:rPr>
        <w:t xml:space="preserve">Santiago, </w:t>
      </w:r>
      <w:r w:rsidR="00AB3105">
        <w:rPr>
          <w:rFonts w:ascii="Baskerville Old Face" w:hAnsi="Baskerville Old Face"/>
          <w:sz w:val="24"/>
          <w:szCs w:val="40"/>
        </w:rPr>
        <w:t>ju</w:t>
      </w:r>
      <w:r w:rsidR="00617D1C">
        <w:rPr>
          <w:rFonts w:ascii="Baskerville Old Face" w:hAnsi="Baskerville Old Face"/>
          <w:sz w:val="24"/>
          <w:szCs w:val="40"/>
        </w:rPr>
        <w:t>l</w:t>
      </w:r>
      <w:r w:rsidR="00AB3105">
        <w:rPr>
          <w:rFonts w:ascii="Baskerville Old Face" w:hAnsi="Baskerville Old Face"/>
          <w:sz w:val="24"/>
          <w:szCs w:val="40"/>
        </w:rPr>
        <w:t>io</w:t>
      </w:r>
      <w:r>
        <w:rPr>
          <w:rFonts w:ascii="Baskerville Old Face" w:hAnsi="Baskerville Old Face"/>
          <w:sz w:val="24"/>
          <w:szCs w:val="40"/>
        </w:rPr>
        <w:t xml:space="preserve"> 2019.</w:t>
      </w:r>
    </w:p>
    <w:sectPr w:rsidR="00703243" w:rsidRPr="007032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1EA"/>
    <w:multiLevelType w:val="hybridMultilevel"/>
    <w:tmpl w:val="268656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3C15"/>
    <w:multiLevelType w:val="hybridMultilevel"/>
    <w:tmpl w:val="67F0E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F0B"/>
    <w:multiLevelType w:val="hybridMultilevel"/>
    <w:tmpl w:val="E2DEE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34DC7"/>
    <w:multiLevelType w:val="hybridMultilevel"/>
    <w:tmpl w:val="12280D46"/>
    <w:lvl w:ilvl="0" w:tplc="DDBC1BF6">
      <w:start w:val="1999"/>
      <w:numFmt w:val="decimal"/>
      <w:lvlText w:val="%1"/>
      <w:lvlJc w:val="left"/>
      <w:pPr>
        <w:ind w:left="885" w:hanging="52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F301A"/>
    <w:multiLevelType w:val="hybridMultilevel"/>
    <w:tmpl w:val="E97CF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109C"/>
    <w:multiLevelType w:val="hybridMultilevel"/>
    <w:tmpl w:val="DD92B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31B1"/>
    <w:multiLevelType w:val="hybridMultilevel"/>
    <w:tmpl w:val="FBE06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0CCC"/>
    <w:multiLevelType w:val="hybridMultilevel"/>
    <w:tmpl w:val="594AE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02C4"/>
    <w:multiLevelType w:val="hybridMultilevel"/>
    <w:tmpl w:val="8AEAC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B3"/>
    <w:rsid w:val="00063B83"/>
    <w:rsid w:val="000B6174"/>
    <w:rsid w:val="001501F6"/>
    <w:rsid w:val="001970DF"/>
    <w:rsid w:val="00356FF1"/>
    <w:rsid w:val="00617D1C"/>
    <w:rsid w:val="006E1B76"/>
    <w:rsid w:val="00703243"/>
    <w:rsid w:val="0073478B"/>
    <w:rsid w:val="009B607B"/>
    <w:rsid w:val="00A1422B"/>
    <w:rsid w:val="00AB3105"/>
    <w:rsid w:val="00BF2300"/>
    <w:rsid w:val="00C77CB3"/>
    <w:rsid w:val="00D04E6F"/>
    <w:rsid w:val="00DB6746"/>
    <w:rsid w:val="00E350CC"/>
    <w:rsid w:val="00E47C66"/>
    <w:rsid w:val="00E56C35"/>
    <w:rsid w:val="00E5787F"/>
    <w:rsid w:val="00E85E01"/>
    <w:rsid w:val="00F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9A8C67-837E-4A6B-A76C-2100B66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4763-9B36-2D43-AD05-3014985E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 Varas Schnake</cp:lastModifiedBy>
  <cp:revision>2</cp:revision>
  <cp:lastPrinted>2019-07-31T04:56:00Z</cp:lastPrinted>
  <dcterms:created xsi:type="dcterms:W3CDTF">2019-12-01T15:07:00Z</dcterms:created>
  <dcterms:modified xsi:type="dcterms:W3CDTF">2019-12-01T15:07:00Z</dcterms:modified>
</cp:coreProperties>
</file>