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82" w:rsidRPr="00DB5673" w:rsidRDefault="00146082" w:rsidP="00146082">
      <w:pPr>
        <w:jc w:val="both"/>
        <w:rPr>
          <w:rFonts w:ascii="Arial" w:hAnsi="Arial" w:cs="Arial"/>
          <w:color w:val="0000FF"/>
          <w:sz w:val="20"/>
          <w:szCs w:val="20"/>
        </w:rPr>
      </w:pPr>
      <w:bookmarkStart w:id="0" w:name="_GoBack"/>
      <w:r>
        <w:rPr>
          <w:rFonts w:ascii="Arial" w:hAnsi="Arial" w:cs="Arial"/>
          <w:color w:val="0000FF"/>
          <w:sz w:val="20"/>
          <w:szCs w:val="20"/>
        </w:rPr>
        <w:t xml:space="preserve">J O S E  G E N G L E R – </w:t>
      </w:r>
      <w:r w:rsidRPr="00DB5673">
        <w:rPr>
          <w:rFonts w:ascii="Arial" w:hAnsi="Arial" w:cs="Arial"/>
          <w:color w:val="0000FF"/>
          <w:sz w:val="20"/>
          <w:szCs w:val="20"/>
        </w:rPr>
        <w:t>C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U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R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proofErr w:type="spellStart"/>
      <w:r w:rsidRPr="00DB5673">
        <w:rPr>
          <w:rFonts w:ascii="Arial" w:hAnsi="Arial" w:cs="Arial"/>
          <w:color w:val="0000FF"/>
          <w:sz w:val="20"/>
          <w:szCs w:val="20"/>
        </w:rPr>
        <w:t>R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I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C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U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L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U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 xml:space="preserve">M 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V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I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T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A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DB5673">
        <w:rPr>
          <w:rFonts w:ascii="Arial" w:hAnsi="Arial" w:cs="Arial"/>
          <w:color w:val="0000FF"/>
          <w:sz w:val="20"/>
          <w:szCs w:val="20"/>
        </w:rPr>
        <w:t>E:</w:t>
      </w:r>
    </w:p>
    <w:bookmarkEnd w:id="0"/>
    <w:p w:rsidR="00146082" w:rsidRPr="00DB5673" w:rsidRDefault="00146082" w:rsidP="00146082">
      <w:pPr>
        <w:rPr>
          <w:rFonts w:ascii="Arial" w:hAnsi="Arial" w:cs="Arial"/>
          <w:sz w:val="20"/>
          <w:szCs w:val="20"/>
        </w:rPr>
      </w:pPr>
    </w:p>
    <w:p w:rsidR="00146082" w:rsidRPr="00DB5673" w:rsidRDefault="00146082" w:rsidP="00146082">
      <w:pPr>
        <w:pStyle w:val="Ttulo1"/>
        <w:ind w:left="708" w:hanging="708"/>
        <w:rPr>
          <w:color w:val="0000FF"/>
          <w:sz w:val="20"/>
        </w:rPr>
      </w:pPr>
      <w:bookmarkStart w:id="1" w:name="_Toc309280007"/>
      <w:bookmarkStart w:id="2" w:name="_Toc310844841"/>
      <w:r w:rsidRPr="00DB5673">
        <w:rPr>
          <w:color w:val="0000FF"/>
          <w:sz w:val="20"/>
        </w:rPr>
        <w:t>D</w:t>
      </w:r>
      <w:r>
        <w:rPr>
          <w:color w:val="0000FF"/>
          <w:sz w:val="20"/>
        </w:rPr>
        <w:t>ATOS PERSONALES</w:t>
      </w:r>
      <w:r w:rsidRPr="00DB5673">
        <w:rPr>
          <w:color w:val="0000FF"/>
          <w:sz w:val="20"/>
        </w:rPr>
        <w:t>:</w:t>
      </w:r>
      <w:bookmarkEnd w:id="1"/>
      <w:bookmarkEnd w:id="2"/>
    </w:p>
    <w:p w:rsidR="00146082" w:rsidRPr="00DB5673" w:rsidRDefault="00146082" w:rsidP="00146082">
      <w:pPr>
        <w:rPr>
          <w:rFonts w:ascii="Arial" w:hAnsi="Arial" w:cs="Arial"/>
          <w:sz w:val="20"/>
          <w:szCs w:val="20"/>
        </w:rPr>
      </w:pPr>
    </w:p>
    <w:p w:rsidR="00146082" w:rsidRPr="00DB5673" w:rsidRDefault="00146082" w:rsidP="00146082">
      <w:pPr>
        <w:rPr>
          <w:rFonts w:ascii="Arial" w:hAnsi="Arial" w:cs="Arial"/>
          <w:sz w:val="20"/>
          <w:szCs w:val="20"/>
        </w:rPr>
      </w:pPr>
      <w:r w:rsidRPr="00DB5673">
        <w:rPr>
          <w:rFonts w:ascii="Arial" w:hAnsi="Arial" w:cs="Arial"/>
          <w:b/>
          <w:sz w:val="20"/>
          <w:szCs w:val="20"/>
        </w:rPr>
        <w:t>Nombre:</w:t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sz w:val="20"/>
          <w:szCs w:val="20"/>
        </w:rPr>
        <w:t xml:space="preserve">José Levente </w:t>
      </w:r>
      <w:proofErr w:type="spellStart"/>
      <w:r w:rsidRPr="00DB5673">
        <w:rPr>
          <w:rFonts w:ascii="Arial" w:hAnsi="Arial" w:cs="Arial"/>
          <w:sz w:val="20"/>
          <w:szCs w:val="20"/>
        </w:rPr>
        <w:t>Gengler</w:t>
      </w:r>
      <w:proofErr w:type="spellEnd"/>
      <w:r w:rsidRPr="00DB5673">
        <w:rPr>
          <w:rFonts w:ascii="Arial" w:hAnsi="Arial" w:cs="Arial"/>
          <w:sz w:val="20"/>
          <w:szCs w:val="20"/>
        </w:rPr>
        <w:t xml:space="preserve"> Ladi</w:t>
      </w:r>
    </w:p>
    <w:p w:rsidR="00146082" w:rsidRPr="00DB5673" w:rsidRDefault="00146082" w:rsidP="00146082">
      <w:pPr>
        <w:rPr>
          <w:rFonts w:ascii="Arial" w:hAnsi="Arial" w:cs="Arial"/>
          <w:sz w:val="20"/>
          <w:szCs w:val="20"/>
        </w:rPr>
      </w:pPr>
      <w:r w:rsidRPr="00DB5673">
        <w:rPr>
          <w:rFonts w:ascii="Arial" w:hAnsi="Arial" w:cs="Arial"/>
          <w:b/>
          <w:sz w:val="20"/>
          <w:szCs w:val="20"/>
        </w:rPr>
        <w:t>Profesión:</w:t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sz w:val="20"/>
          <w:szCs w:val="20"/>
        </w:rPr>
        <w:t>Médico – Cirujano</w:t>
      </w:r>
    </w:p>
    <w:p w:rsidR="00146082" w:rsidRPr="00DB5673" w:rsidRDefault="00146082" w:rsidP="00146082">
      <w:pPr>
        <w:rPr>
          <w:rFonts w:ascii="Arial" w:hAnsi="Arial" w:cs="Arial"/>
          <w:sz w:val="20"/>
          <w:szCs w:val="20"/>
        </w:rPr>
      </w:pPr>
      <w:r w:rsidRPr="00DB5673">
        <w:rPr>
          <w:rFonts w:ascii="Arial" w:hAnsi="Arial" w:cs="Arial"/>
          <w:b/>
          <w:sz w:val="20"/>
          <w:szCs w:val="20"/>
        </w:rPr>
        <w:t>Carnet Identidad:</w:t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sz w:val="20"/>
          <w:szCs w:val="20"/>
        </w:rPr>
        <w:t>6. 927. 730 - 6</w:t>
      </w:r>
    </w:p>
    <w:p w:rsidR="00146082" w:rsidRPr="00DB5673" w:rsidRDefault="00146082" w:rsidP="00146082">
      <w:pPr>
        <w:rPr>
          <w:rFonts w:ascii="Arial" w:hAnsi="Arial" w:cs="Arial"/>
          <w:sz w:val="20"/>
          <w:szCs w:val="20"/>
        </w:rPr>
      </w:pPr>
      <w:r w:rsidRPr="00DB5673">
        <w:rPr>
          <w:rFonts w:ascii="Arial" w:hAnsi="Arial" w:cs="Arial"/>
          <w:b/>
          <w:sz w:val="20"/>
          <w:szCs w:val="20"/>
        </w:rPr>
        <w:t>Registro Colegio Médico:</w:t>
      </w:r>
      <w:r w:rsidRPr="00DB567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sz w:val="20"/>
          <w:szCs w:val="20"/>
        </w:rPr>
        <w:t>19. 352 - 6</w:t>
      </w:r>
    </w:p>
    <w:p w:rsidR="00146082" w:rsidRPr="00DB5673" w:rsidRDefault="00146082" w:rsidP="00146082">
      <w:pPr>
        <w:rPr>
          <w:rFonts w:ascii="Arial" w:hAnsi="Arial" w:cs="Arial"/>
          <w:sz w:val="20"/>
          <w:szCs w:val="20"/>
        </w:rPr>
      </w:pPr>
      <w:r w:rsidRPr="00DB5673">
        <w:rPr>
          <w:rFonts w:ascii="Arial" w:hAnsi="Arial" w:cs="Arial"/>
          <w:b/>
          <w:sz w:val="20"/>
          <w:szCs w:val="20"/>
        </w:rPr>
        <w:t>Dirección Particular:</w:t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Dr. P. L. Ferrer 3398, </w:t>
      </w:r>
      <w:r w:rsidRPr="00DB5673">
        <w:rPr>
          <w:rFonts w:ascii="Arial" w:hAnsi="Arial" w:cs="Arial"/>
          <w:sz w:val="20"/>
          <w:szCs w:val="20"/>
        </w:rPr>
        <w:t>Providencia</w:t>
      </w:r>
    </w:p>
    <w:p w:rsidR="00146082" w:rsidRPr="00DB5673" w:rsidRDefault="00146082" w:rsidP="00146082">
      <w:pPr>
        <w:rPr>
          <w:rFonts w:ascii="Arial" w:hAnsi="Arial" w:cs="Arial"/>
          <w:sz w:val="20"/>
          <w:szCs w:val="20"/>
        </w:rPr>
      </w:pPr>
      <w:r w:rsidRPr="00DB5673">
        <w:rPr>
          <w:rFonts w:ascii="Arial" w:hAnsi="Arial" w:cs="Arial"/>
          <w:b/>
          <w:sz w:val="20"/>
          <w:szCs w:val="20"/>
        </w:rPr>
        <w:t>Fono Particular:</w:t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b/>
          <w:sz w:val="20"/>
          <w:szCs w:val="20"/>
        </w:rPr>
        <w:tab/>
      </w:r>
      <w:r w:rsidRPr="00DB5673">
        <w:rPr>
          <w:rFonts w:ascii="Arial" w:hAnsi="Arial" w:cs="Arial"/>
          <w:sz w:val="20"/>
          <w:szCs w:val="20"/>
        </w:rPr>
        <w:t>2231804 – 09-2358105</w:t>
      </w:r>
    </w:p>
    <w:p w:rsidR="00146082" w:rsidRDefault="00146082" w:rsidP="00146082">
      <w:pPr>
        <w:pStyle w:val="Ttulo1"/>
        <w:rPr>
          <w:sz w:val="20"/>
        </w:rPr>
      </w:pPr>
      <w:bookmarkStart w:id="3" w:name="_Toc309280008"/>
      <w:bookmarkStart w:id="4" w:name="_Toc310844842"/>
    </w:p>
    <w:p w:rsidR="00146082" w:rsidRPr="00D82CE3" w:rsidRDefault="00146082" w:rsidP="00146082">
      <w:pPr>
        <w:rPr>
          <w:rFonts w:ascii="Arial" w:hAnsi="Arial" w:cs="Arial"/>
          <w:color w:val="0000FF"/>
          <w:sz w:val="20"/>
          <w:szCs w:val="20"/>
          <w:lang w:val="es-MX"/>
        </w:rPr>
      </w:pPr>
      <w:bookmarkStart w:id="5" w:name="_Toc309280010"/>
      <w:bookmarkStart w:id="6" w:name="_Toc310844844"/>
      <w:bookmarkEnd w:id="3"/>
      <w:bookmarkEnd w:id="4"/>
      <w:r w:rsidRPr="00D82CE3">
        <w:rPr>
          <w:rFonts w:ascii="Arial" w:hAnsi="Arial" w:cs="Arial"/>
          <w:color w:val="0000FF"/>
          <w:sz w:val="20"/>
          <w:szCs w:val="20"/>
          <w:lang w:val="es-MX"/>
        </w:rPr>
        <w:t>ESTUDIOS  UNIVERSITARIOS  FORMALES:</w:t>
      </w:r>
      <w:bookmarkEnd w:id="5"/>
      <w:bookmarkEnd w:id="6"/>
    </w:p>
    <w:p w:rsidR="00146082" w:rsidRPr="00DB5673" w:rsidRDefault="00146082" w:rsidP="00146082">
      <w:pPr>
        <w:rPr>
          <w:rFonts w:ascii="Arial" w:hAnsi="Arial" w:cs="Arial"/>
          <w:sz w:val="20"/>
          <w:szCs w:val="20"/>
        </w:rPr>
      </w:pPr>
    </w:p>
    <w:p w:rsidR="00146082" w:rsidRPr="00DB5673" w:rsidRDefault="00146082" w:rsidP="00146082">
      <w:pPr>
        <w:ind w:left="3540" w:hanging="3540"/>
        <w:rPr>
          <w:rFonts w:ascii="Arial" w:hAnsi="Arial" w:cs="Arial"/>
          <w:sz w:val="20"/>
          <w:szCs w:val="20"/>
        </w:rPr>
      </w:pPr>
      <w:r w:rsidRPr="00FD207A">
        <w:rPr>
          <w:rFonts w:ascii="Arial" w:hAnsi="Arial" w:cs="Arial"/>
          <w:sz w:val="20"/>
          <w:szCs w:val="20"/>
        </w:rPr>
        <w:t xml:space="preserve">1994 </w:t>
      </w:r>
      <w:r>
        <w:rPr>
          <w:rFonts w:ascii="Arial" w:hAnsi="Arial" w:cs="Arial"/>
          <w:b/>
          <w:sz w:val="20"/>
          <w:szCs w:val="20"/>
        </w:rPr>
        <w:tab/>
      </w:r>
      <w:r w:rsidRPr="00FD207A">
        <w:rPr>
          <w:rFonts w:ascii="Arial" w:hAnsi="Arial" w:cs="Arial"/>
          <w:sz w:val="20"/>
          <w:szCs w:val="20"/>
        </w:rPr>
        <w:t>Médico – Cirujano.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B5673">
        <w:rPr>
          <w:rFonts w:ascii="Arial" w:hAnsi="Arial" w:cs="Arial"/>
          <w:sz w:val="20"/>
          <w:szCs w:val="20"/>
        </w:rPr>
        <w:t>Pontificia Universidad Católica de Chile</w:t>
      </w:r>
    </w:p>
    <w:p w:rsidR="00146082" w:rsidRDefault="00146082" w:rsidP="00146082">
      <w:pPr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1998  </w:t>
      </w:r>
      <w:r>
        <w:rPr>
          <w:rFonts w:ascii="Arial" w:hAnsi="Arial" w:cs="Arial"/>
          <w:sz w:val="20"/>
          <w:szCs w:val="20"/>
        </w:rPr>
        <w:tab/>
        <w:t xml:space="preserve">Médico – Psiquiatra. </w:t>
      </w:r>
      <w:r w:rsidRPr="00FD207A">
        <w:rPr>
          <w:rFonts w:ascii="Arial" w:hAnsi="Arial" w:cs="Arial"/>
          <w:sz w:val="20"/>
          <w:szCs w:val="20"/>
        </w:rPr>
        <w:t xml:space="preserve">Instituto Psiquiátrico “José </w:t>
      </w:r>
      <w:proofErr w:type="spellStart"/>
      <w:r w:rsidRPr="00FD207A">
        <w:rPr>
          <w:rFonts w:ascii="Arial" w:hAnsi="Arial" w:cs="Arial"/>
          <w:sz w:val="20"/>
          <w:szCs w:val="20"/>
        </w:rPr>
        <w:t>Horwitz</w:t>
      </w:r>
      <w:proofErr w:type="spellEnd"/>
      <w:r w:rsidRPr="00FD20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Barak”. </w:t>
      </w:r>
    </w:p>
    <w:p w:rsidR="00146082" w:rsidRDefault="00146082" w:rsidP="00146082">
      <w:pPr>
        <w:ind w:left="3540" w:hanging="3540"/>
        <w:rPr>
          <w:rFonts w:ascii="Arial" w:hAnsi="Arial" w:cs="Arial"/>
          <w:sz w:val="20"/>
          <w:szCs w:val="20"/>
        </w:rPr>
      </w:pPr>
    </w:p>
    <w:p w:rsidR="00146082" w:rsidRPr="00DB5673" w:rsidRDefault="00146082" w:rsidP="00146082">
      <w:pPr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1998. </w:t>
      </w:r>
      <w:r>
        <w:rPr>
          <w:rFonts w:ascii="Arial" w:hAnsi="Arial" w:cs="Arial"/>
          <w:sz w:val="20"/>
          <w:szCs w:val="20"/>
        </w:rPr>
        <w:tab/>
      </w:r>
      <w:r w:rsidRPr="00FD207A">
        <w:rPr>
          <w:rFonts w:ascii="Arial" w:hAnsi="Arial" w:cs="Arial"/>
          <w:sz w:val="20"/>
          <w:szCs w:val="20"/>
        </w:rPr>
        <w:t xml:space="preserve">Médico – Psiquiatra. Instituto Psiquiátrico “José </w:t>
      </w:r>
      <w:proofErr w:type="spellStart"/>
      <w:r w:rsidRPr="00FD207A">
        <w:rPr>
          <w:rFonts w:ascii="Arial" w:hAnsi="Arial" w:cs="Arial"/>
          <w:sz w:val="20"/>
          <w:szCs w:val="20"/>
        </w:rPr>
        <w:t>Horwitz</w:t>
      </w:r>
      <w:proofErr w:type="spellEnd"/>
      <w:r w:rsidRPr="00FD207A">
        <w:rPr>
          <w:rFonts w:ascii="Arial" w:hAnsi="Arial" w:cs="Arial"/>
          <w:sz w:val="20"/>
          <w:szCs w:val="20"/>
        </w:rPr>
        <w:t xml:space="preserve"> Barak”. </w:t>
      </w:r>
      <w:r>
        <w:rPr>
          <w:rFonts w:ascii="Arial" w:hAnsi="Arial" w:cs="Arial"/>
          <w:sz w:val="20"/>
          <w:szCs w:val="20"/>
        </w:rPr>
        <w:t xml:space="preserve">Cargo de 22 horas. </w:t>
      </w:r>
    </w:p>
    <w:p w:rsidR="00146082" w:rsidRPr="00DB5673" w:rsidRDefault="00146082" w:rsidP="00146082">
      <w:pPr>
        <w:rPr>
          <w:rFonts w:ascii="Arial" w:hAnsi="Arial" w:cs="Arial"/>
          <w:color w:val="0000FF"/>
          <w:sz w:val="20"/>
          <w:szCs w:val="20"/>
        </w:rPr>
      </w:pPr>
    </w:p>
    <w:p w:rsidR="00146082" w:rsidRPr="00DB5673" w:rsidRDefault="00146082" w:rsidP="00146082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 w:rsidRPr="00D82CE3">
        <w:rPr>
          <w:rFonts w:ascii="Arial" w:hAnsi="Arial" w:cs="Arial"/>
          <w:color w:val="0000FF"/>
          <w:sz w:val="20"/>
          <w:szCs w:val="20"/>
        </w:rPr>
        <w:t>ACTIVIDADES DE PERFECCIONAMIENTO:</w:t>
      </w:r>
      <w:r w:rsidRPr="00DB5673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146082" w:rsidRPr="00910541" w:rsidRDefault="00146082" w:rsidP="00146082">
      <w:pPr>
        <w:spacing w:before="120" w:after="120"/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1991 – 1993 </w:t>
      </w:r>
      <w:r>
        <w:rPr>
          <w:rFonts w:ascii="Arial" w:hAnsi="Arial" w:cs="Arial"/>
          <w:sz w:val="20"/>
          <w:szCs w:val="20"/>
        </w:rPr>
        <w:tab/>
        <w:t xml:space="preserve">Formación Terapeuta Gestáltico. </w:t>
      </w:r>
      <w:r w:rsidRPr="00910541">
        <w:rPr>
          <w:rFonts w:ascii="Arial" w:hAnsi="Arial" w:cs="Arial"/>
          <w:sz w:val="20"/>
          <w:szCs w:val="20"/>
        </w:rPr>
        <w:t xml:space="preserve">Escuela de Psicoterapia </w:t>
      </w:r>
      <w:proofErr w:type="spellStart"/>
      <w:r w:rsidRPr="00910541">
        <w:rPr>
          <w:rFonts w:ascii="Arial" w:hAnsi="Arial" w:cs="Arial"/>
          <w:sz w:val="20"/>
          <w:szCs w:val="20"/>
        </w:rPr>
        <w:t>Anchimalén</w:t>
      </w:r>
      <w:proofErr w:type="spellEnd"/>
      <w:r w:rsidRPr="00910541">
        <w:rPr>
          <w:rFonts w:ascii="Arial" w:hAnsi="Arial" w:cs="Arial"/>
          <w:sz w:val="20"/>
          <w:szCs w:val="20"/>
        </w:rPr>
        <w:t xml:space="preserve">, bajo la dirección de la </w:t>
      </w:r>
      <w:r>
        <w:rPr>
          <w:rFonts w:ascii="Arial" w:hAnsi="Arial" w:cs="Arial"/>
          <w:sz w:val="20"/>
          <w:szCs w:val="20"/>
        </w:rPr>
        <w:t xml:space="preserve"> Dra. Adriana </w:t>
      </w:r>
      <w:proofErr w:type="spellStart"/>
      <w:r>
        <w:rPr>
          <w:rFonts w:ascii="Arial" w:hAnsi="Arial" w:cs="Arial"/>
          <w:sz w:val="20"/>
          <w:szCs w:val="20"/>
        </w:rPr>
        <w:t>Schnake</w:t>
      </w:r>
      <w:proofErr w:type="spellEnd"/>
      <w:r>
        <w:rPr>
          <w:rFonts w:ascii="Arial" w:hAnsi="Arial" w:cs="Arial"/>
          <w:sz w:val="20"/>
          <w:szCs w:val="20"/>
        </w:rPr>
        <w:t xml:space="preserve"> Silva.</w:t>
      </w:r>
    </w:p>
    <w:p w:rsidR="00146082" w:rsidRDefault="00146082" w:rsidP="00146082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1989 – 1993.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Formación y colaboración Enfoque </w:t>
      </w:r>
      <w:proofErr w:type="spellStart"/>
      <w:r>
        <w:rPr>
          <w:rFonts w:ascii="Arial" w:hAnsi="Arial" w:cs="Arial"/>
          <w:sz w:val="20"/>
          <w:szCs w:val="20"/>
        </w:rPr>
        <w:t>Ericksoniano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DB5673">
        <w:rPr>
          <w:rFonts w:ascii="Arial" w:hAnsi="Arial" w:cs="Arial"/>
          <w:sz w:val="20"/>
          <w:szCs w:val="20"/>
        </w:rPr>
        <w:t>Instituto Chileno 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B5673">
        <w:rPr>
          <w:rFonts w:ascii="Arial" w:hAnsi="Arial" w:cs="Arial"/>
          <w:sz w:val="20"/>
          <w:szCs w:val="20"/>
        </w:rPr>
        <w:t xml:space="preserve"> Hipn</w:t>
      </w:r>
      <w:r>
        <w:rPr>
          <w:rFonts w:ascii="Arial" w:hAnsi="Arial" w:cs="Arial"/>
          <w:sz w:val="20"/>
          <w:szCs w:val="20"/>
        </w:rPr>
        <w:t xml:space="preserve">osis </w:t>
      </w:r>
      <w:proofErr w:type="spellStart"/>
      <w:r>
        <w:rPr>
          <w:rFonts w:ascii="Arial" w:hAnsi="Arial" w:cs="Arial"/>
          <w:sz w:val="20"/>
          <w:szCs w:val="20"/>
        </w:rPr>
        <w:t>Ericksoniana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146082" w:rsidRDefault="00146082" w:rsidP="00146082">
      <w:pPr>
        <w:spacing w:before="120" w:after="120"/>
        <w:ind w:left="2120" w:hanging="2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1994.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</w:t>
      </w:r>
      <w:r w:rsidRPr="00FD207A">
        <w:rPr>
          <w:rFonts w:ascii="Arial" w:hAnsi="Arial" w:cs="Arial"/>
          <w:sz w:val="20"/>
          <w:szCs w:val="20"/>
        </w:rPr>
        <w:t>studios de Psicología en Universidad Gabriela Mistral</w:t>
      </w:r>
      <w:r>
        <w:rPr>
          <w:rFonts w:ascii="Arial" w:hAnsi="Arial" w:cs="Arial"/>
          <w:sz w:val="20"/>
          <w:szCs w:val="20"/>
        </w:rPr>
        <w:t xml:space="preserve">: </w:t>
      </w:r>
      <w:r w:rsidRPr="00FD207A">
        <w:rPr>
          <w:rFonts w:ascii="Arial" w:hAnsi="Arial" w:cs="Arial"/>
          <w:sz w:val="20"/>
          <w:szCs w:val="20"/>
        </w:rPr>
        <w:t>Curso de Psicología General</w:t>
      </w:r>
      <w:r>
        <w:rPr>
          <w:rFonts w:ascii="Arial" w:hAnsi="Arial" w:cs="Arial"/>
          <w:sz w:val="20"/>
          <w:szCs w:val="20"/>
        </w:rPr>
        <w:t xml:space="preserve">, </w:t>
      </w:r>
      <w:r w:rsidRPr="00FD207A">
        <w:rPr>
          <w:rFonts w:ascii="Arial" w:hAnsi="Arial" w:cs="Arial"/>
          <w:sz w:val="20"/>
          <w:szCs w:val="20"/>
        </w:rPr>
        <w:t>Curso</w:t>
      </w:r>
      <w:r>
        <w:rPr>
          <w:rFonts w:ascii="Arial" w:hAnsi="Arial" w:cs="Arial"/>
          <w:sz w:val="20"/>
          <w:szCs w:val="20"/>
        </w:rPr>
        <w:t xml:space="preserve"> de Antropología Filosófica, Curso de Sociología y </w:t>
      </w:r>
      <w:r w:rsidRPr="00FD207A">
        <w:rPr>
          <w:rFonts w:ascii="Arial" w:hAnsi="Arial" w:cs="Arial"/>
          <w:sz w:val="20"/>
          <w:szCs w:val="20"/>
        </w:rPr>
        <w:t>Curso de Antropología Cultural</w:t>
      </w:r>
    </w:p>
    <w:p w:rsidR="00146082" w:rsidRDefault="00146082" w:rsidP="00146082">
      <w:pPr>
        <w:spacing w:before="120" w:after="120"/>
        <w:ind w:left="2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24542F">
        <w:rPr>
          <w:rFonts w:ascii="Arial" w:hAnsi="Arial" w:cs="Arial"/>
          <w:sz w:val="20"/>
          <w:szCs w:val="20"/>
        </w:rPr>
        <w:t xml:space="preserve">urso de un Post – Título en Psicoterapia Existencial y Logoterapia con el Profesor Dr. Alfred </w:t>
      </w:r>
      <w:proofErr w:type="spellStart"/>
      <w:r w:rsidRPr="0024542F">
        <w:rPr>
          <w:rFonts w:ascii="Arial" w:hAnsi="Arial" w:cs="Arial"/>
          <w:sz w:val="20"/>
          <w:szCs w:val="20"/>
        </w:rPr>
        <w:t>Laengle</w:t>
      </w:r>
      <w:proofErr w:type="spellEnd"/>
      <w:r w:rsidRPr="0024542F">
        <w:rPr>
          <w:rFonts w:ascii="Arial" w:hAnsi="Arial" w:cs="Arial"/>
          <w:sz w:val="20"/>
          <w:szCs w:val="20"/>
        </w:rPr>
        <w:t xml:space="preserve"> (tres años de duración).</w:t>
      </w:r>
    </w:p>
    <w:p w:rsidR="00146082" w:rsidRDefault="00146082" w:rsidP="00146082">
      <w:pPr>
        <w:spacing w:before="120" w:after="120"/>
        <w:ind w:left="2120"/>
        <w:rPr>
          <w:rFonts w:ascii="Arial" w:hAnsi="Arial" w:cs="Arial"/>
          <w:sz w:val="20"/>
          <w:szCs w:val="20"/>
        </w:rPr>
      </w:pPr>
      <w:r w:rsidRPr="0024542F">
        <w:rPr>
          <w:rFonts w:ascii="Arial" w:hAnsi="Arial" w:cs="Arial"/>
          <w:sz w:val="20"/>
          <w:szCs w:val="20"/>
        </w:rPr>
        <w:t xml:space="preserve">Formación para terapeutas con orientación </w:t>
      </w:r>
      <w:proofErr w:type="spellStart"/>
      <w:r w:rsidRPr="0024542F">
        <w:rPr>
          <w:rFonts w:ascii="Arial" w:hAnsi="Arial" w:cs="Arial"/>
          <w:sz w:val="20"/>
          <w:szCs w:val="20"/>
        </w:rPr>
        <w:t>chamánica</w:t>
      </w:r>
      <w:proofErr w:type="spellEnd"/>
      <w:r w:rsidRPr="0024542F">
        <w:rPr>
          <w:rFonts w:ascii="Arial" w:hAnsi="Arial" w:cs="Arial"/>
          <w:sz w:val="20"/>
          <w:szCs w:val="20"/>
        </w:rPr>
        <w:t xml:space="preserve"> impartida por la Fundación para Estudios </w:t>
      </w:r>
      <w:proofErr w:type="spellStart"/>
      <w:r w:rsidRPr="0024542F">
        <w:rPr>
          <w:rFonts w:ascii="Arial" w:hAnsi="Arial" w:cs="Arial"/>
          <w:sz w:val="20"/>
          <w:szCs w:val="20"/>
        </w:rPr>
        <w:t>Chamánicos</w:t>
      </w:r>
      <w:proofErr w:type="spellEnd"/>
      <w:r w:rsidRPr="0024542F">
        <w:rPr>
          <w:rFonts w:ascii="Arial" w:hAnsi="Arial" w:cs="Arial"/>
          <w:sz w:val="20"/>
          <w:szCs w:val="20"/>
        </w:rPr>
        <w:t xml:space="preserve"> de Michael </w:t>
      </w:r>
      <w:proofErr w:type="spellStart"/>
      <w:r w:rsidRPr="0024542F">
        <w:rPr>
          <w:rFonts w:ascii="Arial" w:hAnsi="Arial" w:cs="Arial"/>
          <w:sz w:val="20"/>
          <w:szCs w:val="20"/>
        </w:rPr>
        <w:t>Harner</w:t>
      </w:r>
      <w:proofErr w:type="spellEnd"/>
      <w:r w:rsidRPr="0024542F">
        <w:rPr>
          <w:rFonts w:ascii="Arial" w:hAnsi="Arial" w:cs="Arial"/>
          <w:sz w:val="20"/>
          <w:szCs w:val="20"/>
        </w:rPr>
        <w:t xml:space="preserve"> (USA). En Chile, el suscrito realizó estos cursos impartidos por la psiquiatra chilena Soledad </w:t>
      </w:r>
      <w:proofErr w:type="spellStart"/>
      <w:r w:rsidRPr="0024542F">
        <w:rPr>
          <w:rFonts w:ascii="Arial" w:hAnsi="Arial" w:cs="Arial"/>
          <w:sz w:val="20"/>
          <w:szCs w:val="20"/>
        </w:rPr>
        <w:t>Puelma</w:t>
      </w:r>
      <w:proofErr w:type="spellEnd"/>
      <w:r w:rsidRPr="0024542F">
        <w:rPr>
          <w:rFonts w:ascii="Arial" w:hAnsi="Arial" w:cs="Arial"/>
          <w:sz w:val="20"/>
          <w:szCs w:val="20"/>
        </w:rPr>
        <w:t>.</w:t>
      </w:r>
    </w:p>
    <w:p w:rsidR="00146082" w:rsidRDefault="00146082" w:rsidP="00146082">
      <w:pPr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:rsidR="00146082" w:rsidRDefault="00146082" w:rsidP="00146082">
      <w:pPr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:rsidR="00146082" w:rsidRDefault="00146082" w:rsidP="00146082">
      <w:pPr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:rsidR="00146082" w:rsidRPr="00DB5673" w:rsidRDefault="00146082" w:rsidP="00146082">
      <w:pPr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:rsidR="00146082" w:rsidRPr="00DB5673" w:rsidRDefault="00146082" w:rsidP="00146082">
      <w:pPr>
        <w:pStyle w:val="Ttulo1"/>
        <w:ind w:left="708" w:hanging="708"/>
        <w:rPr>
          <w:color w:val="0000FF"/>
          <w:sz w:val="20"/>
        </w:rPr>
      </w:pPr>
      <w:r w:rsidRPr="00DB5673">
        <w:rPr>
          <w:color w:val="0000FF"/>
          <w:sz w:val="20"/>
        </w:rPr>
        <w:t>ACTIVIDADES PROFESIONALES EN EL ÁREA DE SALUD MENTAL</w:t>
      </w:r>
    </w:p>
    <w:p w:rsidR="00146082" w:rsidRDefault="00146082" w:rsidP="00146082">
      <w:pPr>
        <w:spacing w:before="120" w:after="120"/>
        <w:ind w:left="2830" w:hanging="2830"/>
        <w:rPr>
          <w:rFonts w:ascii="Arial" w:hAnsi="Arial" w:cs="Arial"/>
          <w:sz w:val="20"/>
          <w:szCs w:val="20"/>
        </w:rPr>
      </w:pPr>
      <w:r w:rsidRPr="0024542F">
        <w:rPr>
          <w:rFonts w:ascii="Arial" w:hAnsi="Arial" w:cs="Arial"/>
          <w:sz w:val="20"/>
          <w:szCs w:val="20"/>
          <w:lang w:val="es-MX"/>
        </w:rPr>
        <w:t xml:space="preserve">1995 – </w:t>
      </w:r>
      <w:r>
        <w:rPr>
          <w:rFonts w:ascii="Arial" w:hAnsi="Arial" w:cs="Arial"/>
          <w:sz w:val="20"/>
          <w:szCs w:val="20"/>
          <w:lang w:val="es-MX"/>
        </w:rPr>
        <w:t>actualidad</w:t>
      </w:r>
      <w:r w:rsidRPr="0024542F">
        <w:rPr>
          <w:rFonts w:ascii="Arial" w:hAnsi="Arial" w:cs="Arial"/>
          <w:sz w:val="20"/>
          <w:szCs w:val="20"/>
          <w:lang w:val="es-MX"/>
        </w:rPr>
        <w:t>.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Profesor </w:t>
      </w:r>
      <w:r w:rsidRPr="0024542F">
        <w:rPr>
          <w:rFonts w:ascii="Arial" w:hAnsi="Arial" w:cs="Arial"/>
          <w:sz w:val="20"/>
          <w:szCs w:val="20"/>
        </w:rPr>
        <w:t xml:space="preserve">Instituto de Psicoterapia Gestáltica </w:t>
      </w:r>
      <w:proofErr w:type="spellStart"/>
      <w:r w:rsidRPr="0024542F">
        <w:rPr>
          <w:rFonts w:ascii="Arial" w:hAnsi="Arial" w:cs="Arial"/>
          <w:sz w:val="20"/>
          <w:szCs w:val="20"/>
        </w:rPr>
        <w:t>Anchimalén</w:t>
      </w:r>
      <w:proofErr w:type="spellEnd"/>
      <w:r w:rsidRPr="0024542F">
        <w:rPr>
          <w:rFonts w:ascii="Arial" w:hAnsi="Arial" w:cs="Arial"/>
          <w:sz w:val="20"/>
          <w:szCs w:val="20"/>
        </w:rPr>
        <w:t xml:space="preserve"> (Dra. A. </w:t>
      </w:r>
      <w:proofErr w:type="spellStart"/>
      <w:r>
        <w:rPr>
          <w:rFonts w:ascii="Arial" w:hAnsi="Arial" w:cs="Arial"/>
          <w:sz w:val="20"/>
          <w:szCs w:val="20"/>
        </w:rPr>
        <w:t>Schnake</w:t>
      </w:r>
      <w:proofErr w:type="spellEnd"/>
      <w:r>
        <w:rPr>
          <w:rFonts w:ascii="Arial" w:hAnsi="Arial" w:cs="Arial"/>
          <w:sz w:val="20"/>
          <w:szCs w:val="20"/>
        </w:rPr>
        <w:t xml:space="preserve"> S.).  Actual Centro de Psicoterapia Gestalt. </w:t>
      </w:r>
    </w:p>
    <w:p w:rsidR="00146082" w:rsidRDefault="00146082" w:rsidP="00146082">
      <w:pPr>
        <w:spacing w:before="120" w:after="120"/>
        <w:ind w:left="2830" w:hanging="28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Clases:</w:t>
      </w:r>
    </w:p>
    <w:p w:rsidR="00146082" w:rsidRPr="00B5406F" w:rsidRDefault="00146082" w:rsidP="00146082">
      <w:pPr>
        <w:numPr>
          <w:ilvl w:val="0"/>
          <w:numId w:val="1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Supervisión casos clínicos</w:t>
      </w:r>
    </w:p>
    <w:p w:rsidR="00146082" w:rsidRDefault="00146082" w:rsidP="00146082">
      <w:pPr>
        <w:numPr>
          <w:ilvl w:val="0"/>
          <w:numId w:val="1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Practicas terapéuticas</w:t>
      </w:r>
    </w:p>
    <w:p w:rsidR="00146082" w:rsidRDefault="00146082" w:rsidP="00146082">
      <w:pPr>
        <w:numPr>
          <w:ilvl w:val="0"/>
          <w:numId w:val="1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Anatomía y fisiología vivenciada. </w:t>
      </w:r>
    </w:p>
    <w:p w:rsidR="00146082" w:rsidRPr="00B5406F" w:rsidRDefault="00146082" w:rsidP="00146082">
      <w:pPr>
        <w:numPr>
          <w:ilvl w:val="0"/>
          <w:numId w:val="1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Electivos: Sueños y Chamanismo. </w:t>
      </w:r>
    </w:p>
    <w:p w:rsidR="00146082" w:rsidRDefault="00146082" w:rsidP="00146082">
      <w:pPr>
        <w:spacing w:before="120" w:after="120"/>
        <w:ind w:left="2830" w:firstLine="2"/>
        <w:rPr>
          <w:rFonts w:ascii="Arial" w:hAnsi="Arial" w:cs="Arial"/>
          <w:sz w:val="20"/>
          <w:szCs w:val="20"/>
        </w:rPr>
      </w:pPr>
      <w:r w:rsidRPr="0024542F">
        <w:rPr>
          <w:rFonts w:ascii="Arial" w:hAnsi="Arial" w:cs="Arial"/>
          <w:sz w:val="20"/>
          <w:szCs w:val="20"/>
        </w:rPr>
        <w:lastRenderedPageBreak/>
        <w:t xml:space="preserve">Trabajos de auto y </w:t>
      </w:r>
      <w:proofErr w:type="spellStart"/>
      <w:r w:rsidRPr="0024542F">
        <w:rPr>
          <w:rFonts w:ascii="Arial" w:hAnsi="Arial" w:cs="Arial"/>
          <w:sz w:val="20"/>
          <w:szCs w:val="20"/>
        </w:rPr>
        <w:t>heteroinvestigación</w:t>
      </w:r>
      <w:proofErr w:type="spellEnd"/>
      <w:r w:rsidRPr="0024542F">
        <w:rPr>
          <w:rFonts w:ascii="Arial" w:hAnsi="Arial" w:cs="Arial"/>
          <w:sz w:val="20"/>
          <w:szCs w:val="20"/>
        </w:rPr>
        <w:t xml:space="preserve"> en Chamanismo Mapuche y de otros Pueblos Originarios en el área geográfica de Chile, junto al </w:t>
      </w:r>
      <w:proofErr w:type="spellStart"/>
      <w:r w:rsidRPr="0024542F">
        <w:rPr>
          <w:rFonts w:ascii="Arial" w:hAnsi="Arial" w:cs="Arial"/>
          <w:sz w:val="20"/>
          <w:szCs w:val="20"/>
        </w:rPr>
        <w:t>Fileo</w:t>
      </w:r>
      <w:proofErr w:type="spellEnd"/>
      <w:r w:rsidRPr="0024542F">
        <w:rPr>
          <w:rFonts w:ascii="Arial" w:hAnsi="Arial" w:cs="Arial"/>
          <w:sz w:val="20"/>
          <w:szCs w:val="20"/>
        </w:rPr>
        <w:t xml:space="preserve"> (Machi) Mapuche Miguel </w:t>
      </w:r>
      <w:proofErr w:type="spellStart"/>
      <w:r w:rsidRPr="0024542F">
        <w:rPr>
          <w:rFonts w:ascii="Arial" w:hAnsi="Arial" w:cs="Arial"/>
          <w:sz w:val="20"/>
          <w:szCs w:val="20"/>
        </w:rPr>
        <w:t>Wenul</w:t>
      </w:r>
      <w:proofErr w:type="spellEnd"/>
      <w:r w:rsidRPr="0024542F">
        <w:rPr>
          <w:rFonts w:ascii="Arial" w:hAnsi="Arial" w:cs="Arial"/>
          <w:sz w:val="20"/>
          <w:szCs w:val="20"/>
        </w:rPr>
        <w:t xml:space="preserve"> Astorga. </w:t>
      </w:r>
      <w:r>
        <w:rPr>
          <w:rFonts w:ascii="Arial" w:hAnsi="Arial" w:cs="Arial"/>
          <w:sz w:val="20"/>
          <w:szCs w:val="20"/>
        </w:rPr>
        <w:t>M</w:t>
      </w:r>
      <w:r w:rsidRPr="0024542F">
        <w:rPr>
          <w:rFonts w:ascii="Arial" w:hAnsi="Arial" w:cs="Arial"/>
          <w:sz w:val="20"/>
          <w:szCs w:val="20"/>
        </w:rPr>
        <w:t>ás de cinc</w:t>
      </w:r>
      <w:r>
        <w:rPr>
          <w:rFonts w:ascii="Arial" w:hAnsi="Arial" w:cs="Arial"/>
          <w:sz w:val="20"/>
          <w:szCs w:val="20"/>
        </w:rPr>
        <w:t xml:space="preserve">o años de extensión a la fecha. </w:t>
      </w:r>
    </w:p>
    <w:p w:rsidR="003A5D6F" w:rsidRDefault="00146082"/>
    <w:sectPr w:rsidR="003A5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B2553"/>
    <w:multiLevelType w:val="hybridMultilevel"/>
    <w:tmpl w:val="2952A81E"/>
    <w:lvl w:ilvl="0" w:tplc="FFFFFFFF">
      <w:start w:val="1"/>
      <w:numFmt w:val="bullet"/>
      <w:lvlText w:val=""/>
      <w:lvlJc w:val="left"/>
      <w:pPr>
        <w:ind w:left="3550" w:hanging="36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82"/>
    <w:rsid w:val="00146082"/>
    <w:rsid w:val="0075338E"/>
    <w:rsid w:val="00B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530D3C-6FF0-4D44-BA68-E1877005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460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6082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2015-03-28T14:22:00Z</dcterms:created>
  <dcterms:modified xsi:type="dcterms:W3CDTF">2015-03-28T14:23:00Z</dcterms:modified>
</cp:coreProperties>
</file>